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1" w:rsidRDefault="00EC2EC1" w:rsidP="004405FF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D1C68" w:rsidRDefault="008D1C68" w:rsidP="008D1C6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6. sorszámú Gazdasági informatikus megnevezésű szakképesítés szakmai és vizsgakövetelménye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54 481 02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9"/>
        <w:gridCol w:w="2409"/>
        <w:gridCol w:w="4253"/>
      </w:tblGrid>
      <w:tr w:rsidR="008D1C68" w:rsidTr="00D033AD">
        <w:tc>
          <w:tcPr>
            <w:tcW w:w="992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1C68" w:rsidTr="00D033AD">
        <w:tc>
          <w:tcPr>
            <w:tcW w:w="992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53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1C68" w:rsidTr="00D033AD">
        <w:trPr>
          <w:cantSplit/>
          <w:trHeight w:val="465"/>
        </w:trPr>
        <w:tc>
          <w:tcPr>
            <w:tcW w:w="992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9" w:type="dxa"/>
            <w:vMerge w:val="restart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rendszerek felhasználóit támogató technikus</w:t>
            </w:r>
          </w:p>
        </w:tc>
        <w:tc>
          <w:tcPr>
            <w:tcW w:w="4253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Adatbázis asszisztens</w:t>
            </w:r>
          </w:p>
        </w:tc>
      </w:tr>
      <w:tr w:rsidR="008D1C68" w:rsidTr="00D033AD">
        <w:trPr>
          <w:cantSplit/>
        </w:trPr>
        <w:tc>
          <w:tcPr>
            <w:tcW w:w="992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9" w:type="dxa"/>
            <w:vMerge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programozó asszisztens</w:t>
            </w:r>
          </w:p>
        </w:tc>
      </w:tr>
      <w:tr w:rsidR="008D1C68" w:rsidTr="00D033AD">
        <w:tc>
          <w:tcPr>
            <w:tcW w:w="992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Statisztikai ügyintéző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gazdasági és statisztikai ügyintéző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gazdasági informatikus szakképesítéssel rendelkező szakember a gazdasági munkában jelentkező informatikai és gazdasági feladatok szervezésére, megvalósítására alkalmas elméleti ismeretekkel és gyakorlati készségekkel rendelkezik. Általános feladata a gazdasági, statisztikai, tervezési és számviteli információk gyűjtése, a vezetői és a felhasználói igények kielégítésére alkalmas adatbázisban történő tárolása és menedzselése, valamint a gazdasági feladatokat ellátó integrált vállalatirányítási információs rendszerek kezelése. Feladata továbbá, hogy minden tevékenységéhez használja az informatikai eszközöket, azok közül is a lehető leghatékonyabbat választja ki. Felelőssége, hogy figyelemmel kísérje az információ-technológiai újdonságokat, a felhasználói igények és a meglévő gazdasági információs rendszer összhangjának meglétét és szükség szerint tegyen javaslatot a korszerűsítésre, valamint vegyen részt a változást követő fejlesztésekben.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Kis- és középvállalatoknál a gazdasági informatikus elvégzi az általános szoftvertelepítési-, üzemeltetési feladatokat is, illetve közreműködik minden gazdasági feladat megoldásának informatikai eszközökkel történő megszervezésében és megoldásában.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informatikai alap problémákhoz szoftvert választani, a feladatokat megoldani,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vállalkozni, munkavállalót-, illetve saját magát foglalkoztatni,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munkát vállalni mind a hazai, mind az EU munkaerőpiacán,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vállalkozásban alapvető jogi, ügyviteli, pénzügyi és nyilvántartási feladatokat megoldani,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megfelelni a hazai munkáltatói piacon,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munkájában az irodai szoftvercsomagot integráltan alkalmazni,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típusú hálózaton alkalmazásokat telepíteni és üzemeltetni,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megtervezni és telepíteni egy otthoni/kisvállalati (SOHO) hálózatot, és csatlakoztatni az internethez,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adatbázis szolgáltatásokat igénybe venni, adatbázis műveleteket végezni napi problémák kezelésére és webes feladatok megoldására,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programozási feladatot végezni egyszerű napi problémák kezelésére / webes feladatok megoldására,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munkahelyén közgazdasági, tervezési, számviteli, pénzügyi, gazdálkodási feladatokat megoldani, továbbá képes a feladathoz megfelelő informatikai eszközt választani,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vállalati rendszerek és alrendszerek megfelelő módszerrel történő elemezésére, tud új vállalati információs rendszereket tervezni, tesztelni, üzemeltetni és tud egy meglévő rendszert adaptálni,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leghatékonyabb és leggyakrabban előforduló módszerek segítségével alrendszereket / rendszereket fejleszteni,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feladatainak elvégzéséhez a lehető legtöbb esetben célszoftvereket alkalmazni,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statisztikai és más célból létrehozott adatbázisokból lekérdezéseket tervezni és megvalósítani,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adatbázisokat elemezni, tervezni és létrehozni valamely konkrét cél érdekében,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rendszerszervezési projektben dolgozni,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minden gazdálkodási, ügyviteli, szervezési, adatbázis tervezési és lekérdezési feladatát a legmegfelelőbb informatikai eszköz alkalmazásával megoldani,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szakma gyakorlásához szükséges anyanyelvi és angol nyelvi kommunikációra,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angol nyelvi szakmai szöveget megérteni és fordítani,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127"/>
        <w:gridCol w:w="2268"/>
        <w:gridCol w:w="2836"/>
      </w:tblGrid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701"/>
        <w:gridCol w:w="5670"/>
      </w:tblGrid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D1C68" w:rsidTr="00D033AD">
        <w:tc>
          <w:tcPr>
            <w:tcW w:w="884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371" w:type="dxa"/>
            <w:gridSpan w:val="2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10815-12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Információtechnológiai alapok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életpályaépítés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munkaszervezés, munkahelyi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kommunikáció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Hálózatok, programozás és adatbázis-kezelés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alapok és rendszerszervezés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alkalmazása 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leadása iskolarendszerű képzés esetén az utolsó tanítási nap előtt 30 nappal, felnőttképzés esetén a vizsgára való jelentkezés napjáig.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660"/>
        <w:gridCol w:w="3016"/>
        <w:gridCol w:w="3658"/>
      </w:tblGrid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34" w:type="dxa"/>
            <w:gridSpan w:val="3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10815-12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Információtechnológiai alapok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életpályaépítés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munkaszervezés,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és szóbeli 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Hálózatok, programozás és adatbázis-kezelés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 (online teszt)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alapok és rendszerszervezés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alkalmazása 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bizonyítványba kerülő érdemjegy a vizsgafeladatoknál szereplő arányszám számításával történik.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 három részből áll az alábbiak szerint: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 és bemutatása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jelölt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záródolgozatként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 vállalat / vállalkozás rendszerének / alrendszerének elemző bemutatását végzi és javaslatot készít annak átszervezésére, vagy valamely konkrét probléma megoldására.  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Záródolgozatra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tárgya komplex feladat, a szakmai irányultságnak megfelelően.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tükröznie kell a választott probléma (kiinduló rendszer) összefüggéseit, kapcsolódásait. Lehetőleg teljes képet kell adnia a kiindulási helyzetről, a megoldási lehetőségekről, és ismertetnie kell az alkalmazott megoldás kiválasztásának a szempontjait is. Terjedelménél fogva nem kell minden részletet tartalmaznia. A kidolgozást olyan mélységig kell elkészíteni, hogy az bemutassa a kitűzött feladat egy reális megoldását.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következő fő részegységekből kell állnia: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Bevezetés, a választott téma rövid ismertetése (A választott témakör lehet gazdasági és / vagy informatikai).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Szakirodalmi háttér (amennyiben szükséges).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téma kifejtése. A választott témának megfelelően az adott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probléma elemző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bemutatása.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Javaslatok megfogalmazása és módszerek ajánlása a rendszer / alrendszer fejlesztésére / a probléma megoldására.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Összefoglalás.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(szakdolgozat bemutatása, írásbeli és szóbeli prezentáció)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 Adatbázis tervezése, létrehozása és lekérdezése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 konkrét vállalati probléma megoldása informatikai eszközökkel (meglévő adatbázisból eseti lekérdezés, adatbázis tervezés, létrehozás konkrét kimeneti cél megvalósítása érdekében).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egy vállalati információs rendszer/alrendszer adatbázis tervét modellezi. Az elkészített terve alapján az adatbázist létrehozza.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jelöltnek, az adatbázis tervtől független, előre elkészített/meglévő adatbázisból valós SQL lekérdezéseket kell végeznie, konkrét output biztosítása céljából.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119" w:hanging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 Projekt-feladat megoldása és dokumentálása projektmenedzsment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119" w:hanging="28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szoftverrel</w:t>
      </w:r>
      <w:proofErr w:type="gramEnd"/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előre definiált és számítógépen rögzített projektterv és feladatspecifikáció alapján további tevékenységeket végez. Feladatai a következők lehetnek: tevékenységek struktúrájának végleges kialakítása a feladatleírás alapján, erőforrások hozzárendelése, költségek, határidők megadása, nyomon követés, tények rögzítése, terv-tény összehasonlítás. Jelentések lekérdezése (CASH-FLOW, Projektköltség, erőforrások felhasználása, feladatütemezések).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esettanulmány valós vállalati problémán alapul. Megoldásában a jelöltnek használnia kell azokat az informatikai eszközöket, melyeknek az alkalmazását a </w:t>
      </w:r>
      <w:r w:rsidR="004150DC" w:rsidRPr="004150DC">
        <w:rPr>
          <w:color w:val="17365D" w:themeColor="text2" w:themeShade="BF"/>
        </w:rPr>
        <w:t xml:space="preserve">10822-12 (Informatika alkalmazása) </w:t>
      </w:r>
      <w:r>
        <w:rPr>
          <w:rFonts w:ascii="Times New Roman" w:hAnsi="Times New Roman" w:cs="Times New Roman"/>
          <w:sz w:val="20"/>
          <w:szCs w:val="20"/>
        </w:rPr>
        <w:t>modulban elsajátított.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 (1/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,b,c) időtartama: 270 perc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 (1/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,b,c) értékelési súlyaránya: 65%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vizsgakövetelmények alapján összeállított, előre kiadott tételsorokból húzott kérdésekre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 mindegyikét tartalmazza.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 30 perc, válaszadási idő 20 perc)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jelölt saját, önálló szellemi termékének kell lenni.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ellenőrzi. Az ellenőrzés tárgya, hogy a dolgozat megfelel-e a központilag kiadott tartalmi és formai követelményeknek. A vizsgabizottság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 független bíráló javaslatát figyelembe véve – értékeli.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Független bíráló olyan szakember, aki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témáját mélyrehatóan ismeri, a jelöltet nem tanította, így az elvégzett munkáról előítéletek nélkül tud véleményt alkotni.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értékelési szempontjai: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megoldott feladat nehézsége és időszerűsége,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témában való tájékozottság, szakirodalmi ismeretek,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dolgozat szakmai minősége,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áttekinthetősége, szaknyelvi, anyanyelvi igényessége,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formai követelményeknek való megfelelése, a képek, táblázatok és mellékletek minősége.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tanulói és 1 db oktatói számítógép Internet kapcsolattal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kis- és közepes hálózatok forgalomirányítási feladataira és internet-kapcsolatának biztosítására alkalmas moduláris integrált forgalomirányító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db kis- és közepes hálózatok kapcsolási feladataira alkalmas,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VLAN-képes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menedzselhető kapcsoló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multifunkciós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vezetéknélküli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forgalomirányító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laboratóriumi kiszolgálói feladatokra alkalmas PC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laboratóriumi ügyfél operációs rendszer futtatására alkalmas PC vagy laptop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db laboratóriumi ügyfél operációs rendszer futtatására alkalmas,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vezetéknélküli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interfésszel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rendelkező PC vagy laptop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Hálózati szimulációs szoftver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Ethernet és soros kábelek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UTP kábelezéshez szerszámok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Kábelteszter</w:t>
            </w:r>
            <w:proofErr w:type="spellEnd"/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Adattároló médium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Vállalatirányítási rendszer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Eszköz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szoftver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Gazdasági informatikus szakképesítés korábban megjelent szakmai és vizsgakövetelményei: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17/2010. (XI. 25.) NFM rendeletben kiadott 54 481 04 0010 54 01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15/2008. (IV. 3.) GKM rendeletben kiadott 54 481 04 0010 54 01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78/2007. (VIII. 31.) GKM rendeletben kiadott 54 481 04 0010 54 01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16/1994. (VII. 8.) MKM rendeletben kiadott 54 4641 03 Informatikus (a tevékenység megjelölésével), Műszaki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megnevezése, elérhetősége: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Magyar Kereskedelmi és Iparkamara és az Informatikai, Távközlési és Elektronikai Vállalkozások Szövetsége közti együttműködés alapján, a vizsgabizottsági tagok delegálása a területi kamarák és az IVSZ közös javaslata szerint történik. A területi kamarák minden esetben az IVSZ-szel közös vizsgabizottsági tagot jelölnek ki.</w:t>
      </w:r>
    </w:p>
    <w:p w:rsidR="008D1C68" w:rsidRDefault="008D1C68" w:rsidP="008D1C6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Pr="004405FF" w:rsidRDefault="008D1C68" w:rsidP="004405FF"/>
    <w:sectPr w:rsidR="008D1C68" w:rsidRPr="00440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A0" w:rsidRDefault="00C157A0" w:rsidP="00BB04F4">
      <w:pPr>
        <w:spacing w:after="0" w:line="240" w:lineRule="auto"/>
      </w:pPr>
      <w:r>
        <w:separator/>
      </w:r>
    </w:p>
  </w:endnote>
  <w:endnote w:type="continuationSeparator" w:id="0">
    <w:p w:rsidR="00C157A0" w:rsidRDefault="00C157A0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2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04F4" w:rsidRPr="00BB04F4" w:rsidRDefault="00BB04F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0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0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2B9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04F4" w:rsidRDefault="00BB04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A0" w:rsidRDefault="00C157A0" w:rsidP="00BB04F4">
      <w:pPr>
        <w:spacing w:after="0" w:line="240" w:lineRule="auto"/>
      </w:pPr>
      <w:r>
        <w:separator/>
      </w:r>
    </w:p>
  </w:footnote>
  <w:footnote w:type="continuationSeparator" w:id="0">
    <w:p w:rsidR="00C157A0" w:rsidRDefault="00C157A0" w:rsidP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Pr="00BB04F4" w:rsidRDefault="00C91663" w:rsidP="00C91663">
    <w:pPr>
      <w:rPr>
        <w:rFonts w:ascii="Times New Roman" w:hAnsi="Times New Roman" w:cs="Times New Roman"/>
        <w:sz w:val="20"/>
        <w:szCs w:val="20"/>
      </w:rPr>
    </w:pPr>
    <w:r w:rsidRPr="00C91663">
      <w:rPr>
        <w:rFonts w:ascii="Times New Roman" w:hAnsi="Times New Roman" w:cs="Times New Roman"/>
        <w:sz w:val="20"/>
        <w:szCs w:val="20"/>
      </w:rPr>
      <w:t xml:space="preserve">11/2014. (III. 6.) NFM rendelettel módosított </w:t>
    </w:r>
    <w:r w:rsidR="00BB04F4" w:rsidRPr="00BB04F4">
      <w:rPr>
        <w:rFonts w:ascii="Times New Roman" w:hAnsi="Times New Roman" w:cs="Times New Roman"/>
        <w:sz w:val="20"/>
        <w:szCs w:val="20"/>
      </w:rPr>
      <w:t>12/2013. (III. 29.) NFM rendelet a nemzeti fejlesztési miniszter ágazatába tartozó szakképesítések szakmai és vizsgakövetelményeiről, valamint egyes, szakmai és vizsgakövetelmények kiadásáról szóló miniszteri rendeletek hatályon kívül helyezéséről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4"/>
    <w:rsid w:val="00125DE1"/>
    <w:rsid w:val="00141D83"/>
    <w:rsid w:val="001E161D"/>
    <w:rsid w:val="001F1556"/>
    <w:rsid w:val="00206908"/>
    <w:rsid w:val="002258CD"/>
    <w:rsid w:val="004150DC"/>
    <w:rsid w:val="004405FF"/>
    <w:rsid w:val="004A6907"/>
    <w:rsid w:val="00504C80"/>
    <w:rsid w:val="00735679"/>
    <w:rsid w:val="007D1C3A"/>
    <w:rsid w:val="007F0C9B"/>
    <w:rsid w:val="0081538F"/>
    <w:rsid w:val="00870DBE"/>
    <w:rsid w:val="008B47EE"/>
    <w:rsid w:val="008D1C68"/>
    <w:rsid w:val="00A03635"/>
    <w:rsid w:val="00A733EC"/>
    <w:rsid w:val="00A76738"/>
    <w:rsid w:val="00AA2B9F"/>
    <w:rsid w:val="00B57333"/>
    <w:rsid w:val="00BB04F4"/>
    <w:rsid w:val="00BB6DBD"/>
    <w:rsid w:val="00BB7F23"/>
    <w:rsid w:val="00C157A0"/>
    <w:rsid w:val="00C671B4"/>
    <w:rsid w:val="00C91663"/>
    <w:rsid w:val="00CA003A"/>
    <w:rsid w:val="00CC5F2A"/>
    <w:rsid w:val="00CD7133"/>
    <w:rsid w:val="00E94A44"/>
    <w:rsid w:val="00EC2EC1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NMH-SZFI</dc:creator>
  <cp:lastModifiedBy>Radnóti Miklós</cp:lastModifiedBy>
  <cp:revision>2</cp:revision>
  <dcterms:created xsi:type="dcterms:W3CDTF">2015-09-10T09:41:00Z</dcterms:created>
  <dcterms:modified xsi:type="dcterms:W3CDTF">2015-09-10T09:41:00Z</dcterms:modified>
</cp:coreProperties>
</file>